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50070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3983b34-b45f-4a25-94f4-a03dbdec5cc0"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0b39eddd-ebf7-404c-8ed4-76991eb8dd98" w:id="2"/>
      <w:r>
        <w:rPr>
          <w:rFonts w:ascii="Times New Roman" w:hAnsi="Times New Roman"/>
          <w:b/>
          <w:i w:val="false"/>
          <w:color w:val="000000"/>
          <w:sz w:val="28"/>
        </w:rPr>
        <w:t>Муниципальное образование "Новолакский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МКОУ"Гамияхская СОШ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ШМО гуманитарного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Чакаева М.Р.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Насибова А.Х.</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№84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Ордашов М.О.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№84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3123065)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b20cd3b3-5277-4ad9-b272-db2c514c2082" w:id="3"/>
      <w:r>
        <w:rPr>
          <w:rFonts w:ascii="Times New Roman" w:hAnsi="Times New Roman"/>
          <w:b/>
          <w:i w:val="false"/>
          <w:color w:val="000000"/>
          <w:sz w:val="28"/>
        </w:rPr>
        <w:t>с.Гамиях</w:t>
      </w:r>
      <w:bookmarkEnd w:id="3"/>
      <w:r>
        <w:rPr>
          <w:rFonts w:ascii="Times New Roman" w:hAnsi="Times New Roman"/>
          <w:b/>
          <w:i w:val="false"/>
          <w:color w:val="000000"/>
          <w:sz w:val="28"/>
        </w:rPr>
        <w:t xml:space="preserve">‌ </w:t>
      </w:r>
      <w:bookmarkStart w:name="33318252-5f25-41fe-9fef-b19acd845ffc"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3500705" w:id="5"/>
    <w:p>
      <w:pPr>
        <w:sectPr>
          <w:pgSz w:w="11906" w:h="16383" w:orient="portrait"/>
        </w:sectPr>
      </w:pPr>
    </w:p>
    <w:bookmarkEnd w:id="5"/>
    <w:bookmarkEnd w:id="0"/>
    <w:bookmarkStart w:name="block-2350071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23500711" w:id="7"/>
    <w:p>
      <w:pPr>
        <w:sectPr>
          <w:pgSz w:w="11906" w:h="16383" w:orient="portrait"/>
        </w:sectPr>
      </w:pPr>
    </w:p>
    <w:bookmarkEnd w:id="7"/>
    <w:bookmarkEnd w:id="6"/>
    <w:bookmarkStart w:name="block-23500706"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23500706" w:id="9"/>
    <w:p>
      <w:pPr>
        <w:sectPr>
          <w:pgSz w:w="11906" w:h="16383" w:orient="portrait"/>
        </w:sectPr>
      </w:pPr>
    </w:p>
    <w:bookmarkEnd w:id="9"/>
    <w:bookmarkEnd w:id="8"/>
    <w:bookmarkStart w:name="block-23500710"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23500710" w:id="11"/>
    <w:p>
      <w:pPr>
        <w:sectPr>
          <w:pgSz w:w="11906" w:h="16383" w:orient="portrait"/>
        </w:sectPr>
      </w:pPr>
    </w:p>
    <w:bookmarkEnd w:id="11"/>
    <w:bookmarkEnd w:id="10"/>
    <w:bookmarkStart w:name="block-23500707"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6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151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23500707" w:id="13"/>
    <w:p>
      <w:pPr>
        <w:sectPr>
          <w:pgSz w:w="16383" w:h="11906" w:orient="landscape"/>
        </w:sectPr>
      </w:pPr>
    </w:p>
    <w:bookmarkEnd w:id="13"/>
    <w:bookmarkEnd w:id="12"/>
    <w:bookmarkStart w:name="block-23500708"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14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48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12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9"/>
        <w:gridCol w:w="3091"/>
        <w:gridCol w:w="1152"/>
        <w:gridCol w:w="2143"/>
        <w:gridCol w:w="2288"/>
        <w:gridCol w:w="1617"/>
        <w:gridCol w:w="2784"/>
      </w:tblGrid>
      <w:tr>
        <w:trPr>
          <w:trHeight w:val="300" w:hRule="atLeast"/>
          <w:trHeight w:val="144" w:hRule="atLeast"/>
        </w:trPr>
        <w:tc>
          <w:tcPr>
            <w:tcW w:w="3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1080"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10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01"/>
        <w:gridCol w:w="3280"/>
        <w:gridCol w:w="1120"/>
        <w:gridCol w:w="2106"/>
        <w:gridCol w:w="2253"/>
        <w:gridCol w:w="1587"/>
        <w:gridCol w:w="2747"/>
      </w:tblGrid>
      <w:tr>
        <w:trPr>
          <w:trHeight w:val="300" w:hRule="atLeast"/>
          <w:trHeight w:val="144" w:hRule="atLeast"/>
        </w:trPr>
        <w:tc>
          <w:tcPr>
            <w:tcW w:w="3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 Производительность труда. Разделение труда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финансовых услуг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доходов и расходов семьи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1020"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20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https://m.edsoo.ru/f5ec3a5e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https://m.edsoo.ru/f5ec3d60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"Человек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6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 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формы связи и коммуникации: как они изменили мир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20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500708" w:id="15"/>
    <w:p>
      <w:pPr>
        <w:sectPr>
          <w:pgSz w:w="16383" w:h="11906" w:orient="landscape"/>
        </w:sectPr>
      </w:pPr>
    </w:p>
    <w:bookmarkEnd w:id="15"/>
    <w:bookmarkEnd w:id="14"/>
    <w:bookmarkStart w:name="block-23500709"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3500709"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a5e" Type="http://schemas.openxmlformats.org/officeDocument/2006/relationships/hyperlink" Id="rId148"/>
    <Relationship TargetMode="External" Target="https://m.edsoo.ru/f5ec3bd0" Type="http://schemas.openxmlformats.org/officeDocument/2006/relationships/hyperlink" Id="rId149"/>
    <Relationship TargetMode="External" Target="https://m.edsoo.ru/f5ec3d60" Type="http://schemas.openxmlformats.org/officeDocument/2006/relationships/hyperlink" Id="rId150"/>
    <Relationship TargetMode="External" Target="https://m.edsoo.ru/f5ec3f72"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